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A1D0C" w14:textId="5AC2B0F2" w:rsidR="00751B47" w:rsidRDefault="008B35C2" w:rsidP="008B35C2">
      <w:pPr>
        <w:pStyle w:val="Title"/>
        <w:jc w:val="center"/>
      </w:pPr>
      <w:r>
        <w:t>Our Environmental Policy</w:t>
      </w:r>
    </w:p>
    <w:p w14:paraId="7A0B0AD4" w14:textId="14AB5BD5" w:rsidR="008B35C2" w:rsidRDefault="008B35C2" w:rsidP="008B35C2"/>
    <w:p w14:paraId="4450A32D" w14:textId="21BF9DBE" w:rsidR="0082550F" w:rsidRDefault="0082550F" w:rsidP="0082550F">
      <w:r>
        <w:t xml:space="preserve">Dearson Limited </w:t>
      </w:r>
      <w:r>
        <w:t xml:space="preserve">accepts responsibility for the harmful effects </w:t>
      </w:r>
      <w:r>
        <w:t>some of its</w:t>
      </w:r>
      <w:r>
        <w:t xml:space="preserve"> operations have on both the local and global environment and is committed to reducing them.</w:t>
      </w:r>
      <w:r>
        <w:t xml:space="preserve"> Dearson has always, and will continue to, comply</w:t>
      </w:r>
      <w:r>
        <w:t xml:space="preserve"> with all relevant environmental legislation.</w:t>
      </w:r>
      <w:r w:rsidRPr="0082550F">
        <w:t xml:space="preserve"> </w:t>
      </w:r>
      <w:r>
        <w:t>Dearson Limited is committed to leading the industry in minimising the impact of its activities on the environment.</w:t>
      </w:r>
    </w:p>
    <w:p w14:paraId="0E9AF1F3" w14:textId="6490CAC4" w:rsidR="0082550F" w:rsidRDefault="0082550F" w:rsidP="0082550F"/>
    <w:p w14:paraId="7CEC9712" w14:textId="2C4CD3CF" w:rsidR="0082550F" w:rsidRDefault="0082550F" w:rsidP="0082550F">
      <w:r>
        <w:t>The Company will implement a training program for its staff to raise awareness of environmental issues and enlist their support in improving the Company's performance.</w:t>
      </w:r>
    </w:p>
    <w:p w14:paraId="1B6C8C65" w14:textId="0BA36A94" w:rsidR="0082550F" w:rsidRPr="008B35C2" w:rsidRDefault="0082550F" w:rsidP="0082550F">
      <w:r>
        <w:t>Dearson</w:t>
      </w:r>
      <w:r>
        <w:t xml:space="preserve"> will</w:t>
      </w:r>
      <w:r>
        <w:t xml:space="preserve"> also</w:t>
      </w:r>
      <w:r>
        <w:t xml:space="preserve"> encourage the adoption of similar principles by its </w:t>
      </w:r>
      <w:r>
        <w:t xml:space="preserve">trusted </w:t>
      </w:r>
      <w:r>
        <w:t>suppliers</w:t>
      </w:r>
      <w:r>
        <w:t xml:space="preserve"> throughout the logistical chain. </w:t>
      </w:r>
    </w:p>
    <w:p w14:paraId="0D7A81E7" w14:textId="77777777" w:rsidR="0082550F" w:rsidRDefault="0082550F" w:rsidP="0082550F"/>
    <w:p w14:paraId="48CCB2B2" w14:textId="366EF1FF" w:rsidR="0082550F" w:rsidRDefault="0082550F" w:rsidP="0082550F">
      <w:r>
        <w:t>Dearson</w:t>
      </w:r>
      <w:r>
        <w:t xml:space="preserve"> will measure its impact on the environment and</w:t>
      </w:r>
      <w:r>
        <w:t xml:space="preserve"> has set the following</w:t>
      </w:r>
      <w:r>
        <w:t xml:space="preserve"> </w:t>
      </w:r>
      <w:r>
        <w:t xml:space="preserve">strategic </w:t>
      </w:r>
      <w:r>
        <w:t>targets for ongoing improvement</w:t>
      </w:r>
      <w:r>
        <w:t>:</w:t>
      </w:r>
    </w:p>
    <w:p w14:paraId="784F39BE" w14:textId="77777777" w:rsidR="0082550F" w:rsidRDefault="0082550F" w:rsidP="0082550F"/>
    <w:p w14:paraId="12672DDB" w14:textId="77777777" w:rsidR="0082550F" w:rsidRDefault="0082550F" w:rsidP="0082550F">
      <w:r>
        <w:t>The key points of its strategy to achieve this are:</w:t>
      </w:r>
    </w:p>
    <w:p w14:paraId="1B56D98B" w14:textId="77777777" w:rsidR="0082550F" w:rsidRDefault="0082550F" w:rsidP="0082550F"/>
    <w:p w14:paraId="6DE458B3" w14:textId="77777777" w:rsidR="0082550F" w:rsidRDefault="0082550F" w:rsidP="0082550F">
      <w:pPr>
        <w:pStyle w:val="ListParagraph"/>
        <w:numPr>
          <w:ilvl w:val="0"/>
          <w:numId w:val="2"/>
        </w:numPr>
      </w:pPr>
      <w:r>
        <w:t>Minimise waste by evaluating operations and ensuring they are as efficient as possible.</w:t>
      </w:r>
    </w:p>
    <w:p w14:paraId="6C2BB580" w14:textId="77777777" w:rsidR="0082550F" w:rsidRDefault="0082550F" w:rsidP="0082550F">
      <w:pPr>
        <w:pStyle w:val="ListParagraph"/>
        <w:numPr>
          <w:ilvl w:val="0"/>
          <w:numId w:val="2"/>
        </w:numPr>
      </w:pPr>
      <w:r>
        <w:t>Minimise toxic emissions through the selection and use of its fleet and the source of its power requirement.</w:t>
      </w:r>
    </w:p>
    <w:p w14:paraId="63DECDAF" w14:textId="77777777" w:rsidR="0082550F" w:rsidRDefault="0082550F" w:rsidP="0082550F">
      <w:pPr>
        <w:pStyle w:val="ListParagraph"/>
        <w:numPr>
          <w:ilvl w:val="0"/>
          <w:numId w:val="2"/>
        </w:numPr>
      </w:pPr>
      <w:r>
        <w:t>Actively promote recycling both internally and amongst its customers and suppliers.</w:t>
      </w:r>
    </w:p>
    <w:p w14:paraId="758598D9" w14:textId="77777777" w:rsidR="0082550F" w:rsidRDefault="0082550F" w:rsidP="0082550F">
      <w:pPr>
        <w:pStyle w:val="ListParagraph"/>
        <w:numPr>
          <w:ilvl w:val="0"/>
          <w:numId w:val="2"/>
        </w:numPr>
      </w:pPr>
      <w:r>
        <w:t>Source and promote a product range to minimise the environmental impact of both production and distribution.</w:t>
      </w:r>
    </w:p>
    <w:p w14:paraId="2145BAB7" w14:textId="2AC1EB5E" w:rsidR="0082550F" w:rsidRDefault="0082550F" w:rsidP="0082550F">
      <w:pPr>
        <w:pStyle w:val="ListParagraph"/>
        <w:numPr>
          <w:ilvl w:val="0"/>
          <w:numId w:val="2"/>
        </w:numPr>
      </w:pPr>
      <w:r>
        <w:t xml:space="preserve">Meet or exceed all the environmental legislation that relates to </w:t>
      </w:r>
      <w:r>
        <w:t>Dearson.</w:t>
      </w:r>
    </w:p>
    <w:p w14:paraId="6E6760AD" w14:textId="0B18B7F4" w:rsidR="0082550F" w:rsidRDefault="0082550F" w:rsidP="0082550F">
      <w:pPr>
        <w:pStyle w:val="ListParagraph"/>
        <w:numPr>
          <w:ilvl w:val="0"/>
          <w:numId w:val="2"/>
        </w:numPr>
      </w:pPr>
      <w:r>
        <w:t>Use an accredited program to offset the greenhouse gas emissions generated by our activities.</w:t>
      </w:r>
    </w:p>
    <w:p w14:paraId="12A29829" w14:textId="02B406C9" w:rsidR="008B35C2" w:rsidRDefault="008B35C2" w:rsidP="008B35C2"/>
    <w:sectPr w:rsidR="008B35C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6366E1"/>
    <w:multiLevelType w:val="hybridMultilevel"/>
    <w:tmpl w:val="0646E7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62169C"/>
    <w:multiLevelType w:val="multilevel"/>
    <w:tmpl w:val="349CC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5C2"/>
    <w:rsid w:val="00374584"/>
    <w:rsid w:val="00751B47"/>
    <w:rsid w:val="0082550F"/>
    <w:rsid w:val="008B3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F1C44A"/>
  <w15:chartTrackingRefBased/>
  <w15:docId w15:val="{BA2579C0-27C5-48B9-9716-BD59C121F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8B35C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35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8255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712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Calum Southall</dc:creator>
  <cp:keywords/>
  <dc:description/>
  <cp:lastModifiedBy>Calum Southall</cp:lastModifiedBy>
  <cp:revision>2</cp:revision>
  <dcterms:created xsi:type="dcterms:W3CDTF">2021-05-06T07:16:00Z</dcterms:created>
  <dcterms:modified xsi:type="dcterms:W3CDTF">2021-05-06T09:51:00Z</dcterms:modified>
</cp:coreProperties>
</file>